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ind w:left="450" w:right="510" w:firstLine="360"/>
        <w:jc w:val="center"/>
        <w:rPr>
          <w:b w:val="1"/>
          <w:bCs w:val="1"/>
          <w:color w:val="000000"/>
        </w:rPr>
      </w:pPr>
      <w:sdt>
        <w:sdtPr>
          <w:id w:val="698068771"/>
          <w:tag w:val="goog_rdk_0"/>
        </w:sdtPr>
        <w:sdtContent>
          <w:r w:rsidDel="00000000" w:rsidR="00000000" w:rsidRPr="00000000">
            <w:rPr>
              <w:rFonts w:ascii="Arial Unicode MS" w:cs="Arial Unicode MS" w:eastAsia="Arial Unicode MS" w:hAnsi="Arial Unicode MS"/>
              <w:b w:val="1"/>
              <w:bCs w:val="1"/>
              <w:color w:val="000000"/>
              <w:rtl w:val="0"/>
            </w:rPr>
            <w:t xml:space="preserve">პერსონალის მონაწილეობითი მართვისა და ორგანიზაციული კომუნიკაციის უზრუნველყოფის მექანიზმები</w:t>
          </w:r>
        </w:sdtContent>
      </w:sdt>
    </w:p>
    <w:p w:rsidR="00000000" w:rsidDel="00000000" w:rsidP="00000000" w:rsidRDefault="00000000" w:rsidRPr="00000000" w14:paraId="00000002">
      <w:pPr>
        <w:spacing w:after="280" w:lineRule="auto"/>
        <w:ind w:left="450" w:right="510" w:firstLine="360"/>
        <w:rPr>
          <w:color w:val="000000"/>
          <w:sz w:val="22"/>
          <w:szCs w:val="22"/>
        </w:rPr>
      </w:pPr>
      <w:sdt>
        <w:sdtPr>
          <w:id w:val="1618453208"/>
          <w:tag w:val="goog_rdk_1"/>
        </w:sdtPr>
        <w:sdtContent>
          <w:r w:rsidDel="00000000" w:rsidR="00000000" w:rsidRPr="00000000">
            <w:rPr>
              <w:rFonts w:ascii="Arial Unicode MS" w:cs="Arial Unicode MS" w:eastAsia="Arial Unicode MS" w:hAnsi="Arial Unicode MS"/>
              <w:b w:val="1"/>
              <w:bCs w:val="1"/>
              <w:color w:val="000000"/>
              <w:sz w:val="22"/>
              <w:szCs w:val="22"/>
              <w:rtl w:val="0"/>
            </w:rPr>
            <w:t xml:space="preserve">1. ზოგადი დებულება</w:t>
          </w:r>
        </w:sdtContent>
      </w:sdt>
      <w:r w:rsidDel="00000000" w:rsidR="00000000" w:rsidRPr="00000000">
        <w:rPr>
          <w:rtl w:val="0"/>
        </w:rPr>
      </w:r>
    </w:p>
    <w:p w:rsidR="00000000" w:rsidDel="00000000" w:rsidP="00000000" w:rsidRDefault="00000000" w:rsidRPr="00000000" w14:paraId="00000003">
      <w:pPr>
        <w:spacing w:after="280" w:lineRule="auto"/>
        <w:ind w:left="450" w:right="510" w:firstLine="360"/>
        <w:rPr>
          <w:color w:val="000000"/>
          <w:sz w:val="22"/>
          <w:szCs w:val="22"/>
        </w:rPr>
      </w:pPr>
      <w:sdt>
        <w:sdtPr>
          <w:id w:val="664636460"/>
          <w:tag w:val="goog_rdk_2"/>
        </w:sdtPr>
        <w:sdtContent>
          <w:r w:rsidDel="00000000" w:rsidR="00000000" w:rsidRPr="00000000">
            <w:rPr>
              <w:rFonts w:ascii="Arial Unicode MS" w:cs="Arial Unicode MS" w:eastAsia="Arial Unicode MS" w:hAnsi="Arial Unicode MS"/>
              <w:color w:val="000000"/>
              <w:sz w:val="22"/>
              <w:szCs w:val="22"/>
              <w:rtl w:val="0"/>
            </w:rPr>
            <w:t xml:space="preserve">სკოლის პერსონალის მართვის პოლიტიკა ეფუძნება დეცენტრალიზაციისა და კოლეგიალობის პრინციპებს. სკოლა უზრუნველყოფს ისეთი სამუშაო ეკოსისტემის ფორმირებას, სადაც მმართველობა არის მონაწილეობითი, ხოლო თითოეული თანამშრომელი წარმოადგენს სკოლის განვითარების პროცესის აქტიურ თანაშემოქმედს.</w:t>
          </w:r>
        </w:sdtContent>
      </w:sdt>
    </w:p>
    <w:p w:rsidR="00000000" w:rsidDel="00000000" w:rsidP="00000000" w:rsidRDefault="00000000" w:rsidRPr="00000000" w14:paraId="00000004">
      <w:pPr>
        <w:spacing w:after="280" w:lineRule="auto"/>
        <w:ind w:left="450" w:right="510" w:firstLine="360"/>
        <w:rPr>
          <w:color w:val="000000"/>
          <w:sz w:val="22"/>
          <w:szCs w:val="22"/>
        </w:rPr>
      </w:pPr>
      <w:sdt>
        <w:sdtPr>
          <w:id w:val="422351578"/>
          <w:tag w:val="goog_rdk_3"/>
        </w:sdtPr>
        <w:sdtContent>
          <w:r w:rsidDel="00000000" w:rsidR="00000000" w:rsidRPr="00000000">
            <w:rPr>
              <w:rFonts w:ascii="Arial Unicode MS" w:cs="Arial Unicode MS" w:eastAsia="Arial Unicode MS" w:hAnsi="Arial Unicode MS"/>
              <w:b w:val="1"/>
              <w:bCs w:val="1"/>
              <w:color w:val="000000"/>
              <w:sz w:val="22"/>
              <w:szCs w:val="22"/>
              <w:rtl w:val="0"/>
            </w:rPr>
            <w:t xml:space="preserve">2. მონაწილეობითი მმართველობა და გადაწყვეტილების მიღების პროცესი</w:t>
          </w:r>
        </w:sdtContent>
      </w:sdt>
      <w:r w:rsidDel="00000000" w:rsidR="00000000" w:rsidRPr="00000000">
        <w:rPr>
          <w:rtl w:val="0"/>
        </w:rPr>
      </w:r>
    </w:p>
    <w:p w:rsidR="00000000" w:rsidDel="00000000" w:rsidP="00000000" w:rsidRDefault="00000000" w:rsidRPr="00000000" w14:paraId="00000005">
      <w:pPr>
        <w:spacing w:after="280" w:lineRule="auto"/>
        <w:ind w:left="450" w:right="510" w:firstLine="360"/>
        <w:rPr>
          <w:color w:val="000000"/>
          <w:sz w:val="22"/>
          <w:szCs w:val="22"/>
        </w:rPr>
      </w:pPr>
      <w:sdt>
        <w:sdtPr>
          <w:id w:val="-1041137375"/>
          <w:tag w:val="goog_rdk_4"/>
        </w:sdtPr>
        <w:sdtContent>
          <w:r w:rsidDel="00000000" w:rsidR="00000000" w:rsidRPr="00000000">
            <w:rPr>
              <w:rFonts w:ascii="Arial Unicode MS" w:cs="Arial Unicode MS" w:eastAsia="Arial Unicode MS" w:hAnsi="Arial Unicode MS"/>
              <w:color w:val="000000"/>
              <w:sz w:val="22"/>
              <w:szCs w:val="22"/>
              <w:rtl w:val="0"/>
            </w:rPr>
            <w:t xml:space="preserve">თანამშრომელთა ჩართულობა სკოლის სტრატეგიული თუ ოპერაციული გადაწყვეტილებების მიღებაში ხორციელდება შემდეგი ქმედითი მექანიზმებით:</w:t>
          </w:r>
        </w:sdtContent>
      </w:sdt>
    </w:p>
    <w:p w:rsidR="00000000" w:rsidDel="00000000" w:rsidP="00000000" w:rsidRDefault="00000000" w:rsidRPr="00000000" w14:paraId="00000006">
      <w:pPr>
        <w:numPr>
          <w:ilvl w:val="0"/>
          <w:numId w:val="1"/>
        </w:numPr>
        <w:spacing w:after="0" w:lineRule="auto"/>
        <w:ind w:left="450" w:right="510" w:firstLine="360"/>
        <w:rPr>
          <w:color w:val="000000"/>
          <w:sz w:val="22"/>
          <w:szCs w:val="22"/>
        </w:rPr>
      </w:pPr>
      <w:sdt>
        <w:sdtPr>
          <w:id w:val="-292765769"/>
          <w:tag w:val="goog_rdk_5"/>
        </w:sdtPr>
        <w:sdtContent>
          <w:r w:rsidDel="00000000" w:rsidR="00000000" w:rsidRPr="00000000">
            <w:rPr>
              <w:rFonts w:ascii="Arial Unicode MS" w:cs="Arial Unicode MS" w:eastAsia="Arial Unicode MS" w:hAnsi="Arial Unicode MS"/>
              <w:b w:val="1"/>
              <w:bCs w:val="1"/>
              <w:color w:val="000000"/>
              <w:sz w:val="22"/>
              <w:szCs w:val="22"/>
              <w:rtl w:val="0"/>
            </w:rPr>
            <w:t xml:space="preserve">წარმომადგენლობითი ორგანოები:</w:t>
          </w:r>
        </w:sdtContent>
      </w:sdt>
      <w:sdt>
        <w:sdtPr>
          <w:id w:val="1676677400"/>
          <w:tag w:val="goog_rdk_6"/>
        </w:sdtPr>
        <w:sdtContent>
          <w:r w:rsidDel="00000000" w:rsidR="00000000" w:rsidRPr="00000000">
            <w:rPr>
              <w:rFonts w:ascii="Arial Unicode MS" w:cs="Arial Unicode MS" w:eastAsia="Arial Unicode MS" w:hAnsi="Arial Unicode MS"/>
              <w:color w:val="000000"/>
              <w:sz w:val="22"/>
              <w:szCs w:val="22"/>
              <w:rtl w:val="0"/>
            </w:rPr>
            <w:t xml:space="preserve"> გადაწყვეტილების მიღების პროცესში პედაგოგთა ჩართულობა უზრუნველყოფილია პედაგოგიური საბჭოსა და საგნობრივი კათედრების მეშვეობით, სადაც ხდება სასკოლო კურიკულუმის, შეფასების სისტემებისა და სასწავლო პროცესის სხვა საკვანძო საკითხების ერთობლივი განხილვა-დამტკიცება.</w:t>
          </w:r>
        </w:sdtContent>
      </w:sdt>
    </w:p>
    <w:p w:rsidR="00000000" w:rsidDel="00000000" w:rsidP="00000000" w:rsidRDefault="00000000" w:rsidRPr="00000000" w14:paraId="00000007">
      <w:pPr>
        <w:numPr>
          <w:ilvl w:val="0"/>
          <w:numId w:val="1"/>
        </w:numPr>
        <w:spacing w:after="0" w:lineRule="auto"/>
        <w:ind w:left="450" w:right="510" w:firstLine="360"/>
        <w:rPr>
          <w:color w:val="000000"/>
          <w:sz w:val="22"/>
          <w:szCs w:val="22"/>
        </w:rPr>
      </w:pPr>
      <w:sdt>
        <w:sdtPr>
          <w:id w:val="1227808548"/>
          <w:tag w:val="goog_rdk_7"/>
        </w:sdtPr>
        <w:sdtContent>
          <w:r w:rsidDel="00000000" w:rsidR="00000000" w:rsidRPr="00000000">
            <w:rPr>
              <w:rFonts w:ascii="Arial Unicode MS" w:cs="Arial Unicode MS" w:eastAsia="Arial Unicode MS" w:hAnsi="Arial Unicode MS"/>
              <w:b w:val="1"/>
              <w:bCs w:val="1"/>
              <w:color w:val="000000"/>
              <w:sz w:val="22"/>
              <w:szCs w:val="22"/>
              <w:rtl w:val="0"/>
            </w:rPr>
            <w:t xml:space="preserve">სამუშაო ჯგუფების ფორმირება:</w:t>
          </w:r>
        </w:sdtContent>
      </w:sdt>
      <w:sdt>
        <w:sdtPr>
          <w:id w:val="1035478740"/>
          <w:tag w:val="goog_rdk_8"/>
        </w:sdtPr>
        <w:sdtContent>
          <w:r w:rsidDel="00000000" w:rsidR="00000000" w:rsidRPr="00000000">
            <w:rPr>
              <w:rFonts w:ascii="Arial Unicode MS" w:cs="Arial Unicode MS" w:eastAsia="Arial Unicode MS" w:hAnsi="Arial Unicode MS"/>
              <w:color w:val="000000"/>
              <w:sz w:val="22"/>
              <w:szCs w:val="22"/>
              <w:rtl w:val="0"/>
            </w:rPr>
            <w:t xml:space="preserve"> სკოლის შიდა მარეგულირებელი დოკუმენტების (მაგ: შინაგანაწესი, სტრატეგიული გეგმა, ეთიკის კოდექსი) შემუშავების ან განახლების ეტაპზე იქმნება ფოკუს-ჯგუფები, რომლებშიც ნებაყოფლობითობის პრინციპით ერთვებიან სხვადასხვა პოზიციაზე დასაქმებული პირები.</w:t>
          </w:r>
        </w:sdtContent>
      </w:sdt>
    </w:p>
    <w:p w:rsidR="00000000" w:rsidDel="00000000" w:rsidP="00000000" w:rsidRDefault="00000000" w:rsidRPr="00000000" w14:paraId="00000008">
      <w:pPr>
        <w:numPr>
          <w:ilvl w:val="0"/>
          <w:numId w:val="1"/>
        </w:numPr>
        <w:spacing w:after="280" w:lineRule="auto"/>
        <w:ind w:left="450" w:right="510" w:firstLine="360"/>
        <w:rPr>
          <w:color w:val="000000"/>
          <w:sz w:val="22"/>
          <w:szCs w:val="22"/>
        </w:rPr>
      </w:pPr>
      <w:sdt>
        <w:sdtPr>
          <w:id w:val="1913304805"/>
          <w:tag w:val="goog_rdk_9"/>
        </w:sdtPr>
        <w:sdtContent>
          <w:r w:rsidDel="00000000" w:rsidR="00000000" w:rsidRPr="00000000">
            <w:rPr>
              <w:rFonts w:ascii="Arial Unicode MS" w:cs="Arial Unicode MS" w:eastAsia="Arial Unicode MS" w:hAnsi="Arial Unicode MS"/>
              <w:b w:val="1"/>
              <w:bCs w:val="1"/>
              <w:color w:val="000000"/>
              <w:sz w:val="22"/>
              <w:szCs w:val="22"/>
              <w:rtl w:val="0"/>
            </w:rPr>
            <w:t xml:space="preserve">ინიციატივების მხარდაჭერის სისტემა:</w:t>
          </w:r>
        </w:sdtContent>
      </w:sdt>
      <w:sdt>
        <w:sdtPr>
          <w:id w:val="-510706909"/>
          <w:tag w:val="goog_rdk_10"/>
        </w:sdtPr>
        <w:sdtContent>
          <w:r w:rsidDel="00000000" w:rsidR="00000000" w:rsidRPr="00000000">
            <w:rPr>
              <w:rFonts w:ascii="Arial Unicode MS" w:cs="Arial Unicode MS" w:eastAsia="Arial Unicode MS" w:hAnsi="Arial Unicode MS"/>
              <w:color w:val="000000"/>
              <w:sz w:val="22"/>
              <w:szCs w:val="22"/>
              <w:rtl w:val="0"/>
            </w:rPr>
            <w:t xml:space="preserve"> სკოლაში მოქმედებს იდეების გენერირების პრაქტიკა — თითოეულ თანამშრომელს უფლება და შესაძლებლობა აქვს, ადმინისტრაციას წარუდგინოს დასაბუთებული პროექტი ან ინიციატივა სასკოლო გარემოს/პროცესების გასაუმჯობესებლად.</w:t>
          </w:r>
        </w:sdtContent>
      </w:sdt>
    </w:p>
    <w:p w:rsidR="00000000" w:rsidDel="00000000" w:rsidP="00000000" w:rsidRDefault="00000000" w:rsidRPr="00000000" w14:paraId="00000009">
      <w:pPr>
        <w:spacing w:after="280" w:lineRule="auto"/>
        <w:ind w:left="450" w:right="510" w:firstLine="360"/>
        <w:rPr>
          <w:color w:val="000000"/>
          <w:sz w:val="22"/>
          <w:szCs w:val="22"/>
        </w:rPr>
      </w:pPr>
      <w:sdt>
        <w:sdtPr>
          <w:id w:val="-1745884138"/>
          <w:tag w:val="goog_rdk_11"/>
        </w:sdtPr>
        <w:sdtContent>
          <w:r w:rsidDel="00000000" w:rsidR="00000000" w:rsidRPr="00000000">
            <w:rPr>
              <w:rFonts w:ascii="Arial Unicode MS" w:cs="Arial Unicode MS" w:eastAsia="Arial Unicode MS" w:hAnsi="Arial Unicode MS"/>
              <w:b w:val="1"/>
              <w:bCs w:val="1"/>
              <w:color w:val="000000"/>
              <w:sz w:val="22"/>
              <w:szCs w:val="22"/>
              <w:rtl w:val="0"/>
            </w:rPr>
            <w:t xml:space="preserve">3. გუნდური მუშაობა და თანამშრომლობა</w:t>
          </w:r>
        </w:sdtContent>
      </w:sdt>
      <w:r w:rsidDel="00000000" w:rsidR="00000000" w:rsidRPr="00000000">
        <w:rPr>
          <w:rtl w:val="0"/>
        </w:rPr>
      </w:r>
    </w:p>
    <w:p w:rsidR="00000000" w:rsidDel="00000000" w:rsidP="00000000" w:rsidRDefault="00000000" w:rsidRPr="00000000" w14:paraId="0000000A">
      <w:pPr>
        <w:spacing w:after="280" w:lineRule="auto"/>
        <w:ind w:left="450" w:right="510" w:firstLine="360"/>
        <w:rPr>
          <w:color w:val="000000"/>
          <w:sz w:val="22"/>
          <w:szCs w:val="22"/>
        </w:rPr>
      </w:pPr>
      <w:sdt>
        <w:sdtPr>
          <w:id w:val="1765038585"/>
          <w:tag w:val="goog_rdk_12"/>
        </w:sdtPr>
        <w:sdtContent>
          <w:r w:rsidDel="00000000" w:rsidR="00000000" w:rsidRPr="00000000">
            <w:rPr>
              <w:rFonts w:ascii="Arial Unicode MS" w:cs="Arial Unicode MS" w:eastAsia="Arial Unicode MS" w:hAnsi="Arial Unicode MS"/>
              <w:color w:val="000000"/>
              <w:sz w:val="22"/>
              <w:szCs w:val="22"/>
              <w:rtl w:val="0"/>
            </w:rPr>
            <w:t xml:space="preserve">ინდივიდუალური მუშაობის სტილიდან გუნდურ კულტურაზე ტრანზიციის მიზნით, სკოლა ნერგავს შემდეგ პრაქტიკებს:</w:t>
          </w:r>
        </w:sdtContent>
      </w:sdt>
    </w:p>
    <w:p w:rsidR="00000000" w:rsidDel="00000000" w:rsidP="00000000" w:rsidRDefault="00000000" w:rsidRPr="00000000" w14:paraId="0000000B">
      <w:pPr>
        <w:numPr>
          <w:ilvl w:val="0"/>
          <w:numId w:val="2"/>
        </w:numPr>
        <w:spacing w:after="0" w:lineRule="auto"/>
        <w:ind w:left="450" w:right="510" w:firstLine="360"/>
        <w:rPr>
          <w:color w:val="000000"/>
          <w:sz w:val="22"/>
          <w:szCs w:val="22"/>
        </w:rPr>
      </w:pPr>
      <w:sdt>
        <w:sdtPr>
          <w:id w:val="205394220"/>
          <w:tag w:val="goog_rdk_13"/>
        </w:sdtPr>
        <w:sdtContent>
          <w:r w:rsidDel="00000000" w:rsidR="00000000" w:rsidRPr="00000000">
            <w:rPr>
              <w:rFonts w:ascii="Arial Unicode MS" w:cs="Arial Unicode MS" w:eastAsia="Arial Unicode MS" w:hAnsi="Arial Unicode MS"/>
              <w:b w:val="1"/>
              <w:bCs w:val="1"/>
              <w:color w:val="000000"/>
              <w:sz w:val="22"/>
              <w:szCs w:val="22"/>
              <w:rtl w:val="0"/>
            </w:rPr>
            <w:t xml:space="preserve">კოლეგიალური მხარდაჭერა (Peer Support):</w:t>
          </w:r>
        </w:sdtContent>
      </w:sdt>
      <w:sdt>
        <w:sdtPr>
          <w:id w:val="-1989241153"/>
          <w:tag w:val="goog_rdk_14"/>
        </w:sdtPr>
        <w:sdtContent>
          <w:r w:rsidDel="00000000" w:rsidR="00000000" w:rsidRPr="00000000">
            <w:rPr>
              <w:rFonts w:ascii="Arial Unicode MS" w:cs="Arial Unicode MS" w:eastAsia="Arial Unicode MS" w:hAnsi="Arial Unicode MS"/>
              <w:color w:val="000000"/>
              <w:sz w:val="22"/>
              <w:szCs w:val="22"/>
              <w:rtl w:val="0"/>
            </w:rPr>
            <w:t xml:space="preserve"> მასწავლებელთა შორის ურთიერთდასწრების, გამოცდილების გაზიარებისა და ერთობლივი სამუშაო შეხვედრების სისტემატური ორგანიზება.</w:t>
          </w:r>
        </w:sdtContent>
      </w:sdt>
    </w:p>
    <w:p w:rsidR="00000000" w:rsidDel="00000000" w:rsidP="00000000" w:rsidRDefault="00000000" w:rsidRPr="00000000" w14:paraId="0000000C">
      <w:pPr>
        <w:numPr>
          <w:ilvl w:val="0"/>
          <w:numId w:val="2"/>
        </w:numPr>
        <w:spacing w:after="0" w:lineRule="auto"/>
        <w:ind w:left="450" w:right="510" w:firstLine="360"/>
        <w:rPr>
          <w:color w:val="000000"/>
          <w:sz w:val="22"/>
          <w:szCs w:val="22"/>
        </w:rPr>
      </w:pPr>
      <w:sdt>
        <w:sdtPr>
          <w:id w:val="6989750"/>
          <w:tag w:val="goog_rdk_15"/>
        </w:sdtPr>
        <w:sdtContent>
          <w:r w:rsidDel="00000000" w:rsidR="00000000" w:rsidRPr="00000000">
            <w:rPr>
              <w:rFonts w:ascii="Arial Unicode MS" w:cs="Arial Unicode MS" w:eastAsia="Arial Unicode MS" w:hAnsi="Arial Unicode MS"/>
              <w:b w:val="1"/>
              <w:bCs w:val="1"/>
              <w:color w:val="000000"/>
              <w:sz w:val="22"/>
              <w:szCs w:val="22"/>
              <w:rtl w:val="0"/>
            </w:rPr>
            <w:t xml:space="preserve">ინტეგრირებული პროექტები:</w:t>
          </w:r>
        </w:sdtContent>
      </w:sdt>
      <w:sdt>
        <w:sdtPr>
          <w:id w:val="-1114322847"/>
          <w:tag w:val="goog_rdk_16"/>
        </w:sdtPr>
        <w:sdtContent>
          <w:r w:rsidDel="00000000" w:rsidR="00000000" w:rsidRPr="00000000">
            <w:rPr>
              <w:rFonts w:ascii="Arial Unicode MS" w:cs="Arial Unicode MS" w:eastAsia="Arial Unicode MS" w:hAnsi="Arial Unicode MS"/>
              <w:color w:val="000000"/>
              <w:sz w:val="22"/>
              <w:szCs w:val="22"/>
              <w:rtl w:val="0"/>
            </w:rPr>
            <w:t xml:space="preserve"> საგნობრივ კათედრებს შორის თანამშრომლობის წახალისება ინტეგრირებული გაკვეთილებისა და მულტიდისციპლინური სასკოლო პროექტების დასაგეგმად და განსახორციელებლად.</w:t>
          </w:r>
        </w:sdtContent>
      </w:sdt>
    </w:p>
    <w:p w:rsidR="00000000" w:rsidDel="00000000" w:rsidP="00000000" w:rsidRDefault="00000000" w:rsidRPr="00000000" w14:paraId="0000000D">
      <w:pPr>
        <w:numPr>
          <w:ilvl w:val="0"/>
          <w:numId w:val="2"/>
        </w:numPr>
        <w:spacing w:after="280" w:lineRule="auto"/>
        <w:ind w:left="450" w:right="510" w:firstLine="360"/>
        <w:rPr>
          <w:color w:val="000000"/>
          <w:sz w:val="22"/>
          <w:szCs w:val="22"/>
        </w:rPr>
      </w:pPr>
      <w:sdt>
        <w:sdtPr>
          <w:id w:val="-847705681"/>
          <w:tag w:val="goog_rdk_17"/>
        </w:sdtPr>
        <w:sdtContent>
          <w:r w:rsidDel="00000000" w:rsidR="00000000" w:rsidRPr="00000000">
            <w:rPr>
              <w:rFonts w:ascii="Arial Unicode MS" w:cs="Arial Unicode MS" w:eastAsia="Arial Unicode MS" w:hAnsi="Arial Unicode MS"/>
              <w:b w:val="1"/>
              <w:bCs w:val="1"/>
              <w:color w:val="000000"/>
              <w:sz w:val="22"/>
              <w:szCs w:val="22"/>
              <w:rtl w:val="0"/>
            </w:rPr>
            <w:t xml:space="preserve">საერთო მიზნებზე ორიენტაცია:</w:t>
          </w:r>
        </w:sdtContent>
      </w:sdt>
      <w:sdt>
        <w:sdtPr>
          <w:id w:val="844471682"/>
          <w:tag w:val="goog_rdk_18"/>
        </w:sdtPr>
        <w:sdtContent>
          <w:r w:rsidDel="00000000" w:rsidR="00000000" w:rsidRPr="00000000">
            <w:rPr>
              <w:rFonts w:ascii="Arial Unicode MS" w:cs="Arial Unicode MS" w:eastAsia="Arial Unicode MS" w:hAnsi="Arial Unicode MS"/>
              <w:color w:val="000000"/>
              <w:sz w:val="22"/>
              <w:szCs w:val="22"/>
              <w:rtl w:val="0"/>
            </w:rPr>
            <w:t xml:space="preserve"> პერსონალის შეფასებისა და წახალისების სისტემაში გუნდური მიღწევებისა და კოლეგების პროფესიულ განვითარებაში შეტანილი წვლილის გათვალისწინება.</w:t>
          </w:r>
        </w:sdtContent>
      </w:sdt>
    </w:p>
    <w:p w:rsidR="00000000" w:rsidDel="00000000" w:rsidP="00000000" w:rsidRDefault="00000000" w:rsidRPr="00000000" w14:paraId="0000000E">
      <w:pPr>
        <w:spacing w:after="280" w:lineRule="auto"/>
        <w:ind w:left="450" w:right="510" w:firstLine="360"/>
        <w:rPr>
          <w:color w:val="000000"/>
          <w:sz w:val="22"/>
          <w:szCs w:val="22"/>
        </w:rPr>
      </w:pPr>
      <w:sdt>
        <w:sdtPr>
          <w:id w:val="-1470927439"/>
          <w:tag w:val="goog_rdk_19"/>
        </w:sdtPr>
        <w:sdtContent>
          <w:r w:rsidDel="00000000" w:rsidR="00000000" w:rsidRPr="00000000">
            <w:rPr>
              <w:rFonts w:ascii="Arial Unicode MS" w:cs="Arial Unicode MS" w:eastAsia="Arial Unicode MS" w:hAnsi="Arial Unicode MS"/>
              <w:b w:val="1"/>
              <w:bCs w:val="1"/>
              <w:color w:val="000000"/>
              <w:sz w:val="22"/>
              <w:szCs w:val="22"/>
              <w:rtl w:val="0"/>
            </w:rPr>
            <w:t xml:space="preserve">4. ღია და გამჭვირვალე კომუნიკაცია</w:t>
          </w:r>
        </w:sdtContent>
      </w:sdt>
      <w:r w:rsidDel="00000000" w:rsidR="00000000" w:rsidRPr="00000000">
        <w:rPr>
          <w:rtl w:val="0"/>
        </w:rPr>
      </w:r>
    </w:p>
    <w:p w:rsidR="00000000" w:rsidDel="00000000" w:rsidP="00000000" w:rsidRDefault="00000000" w:rsidRPr="00000000" w14:paraId="0000000F">
      <w:pPr>
        <w:spacing w:after="280" w:lineRule="auto"/>
        <w:ind w:left="450" w:right="510" w:firstLine="360"/>
        <w:rPr>
          <w:color w:val="000000"/>
          <w:sz w:val="22"/>
          <w:szCs w:val="22"/>
        </w:rPr>
      </w:pPr>
      <w:sdt>
        <w:sdtPr>
          <w:id w:val="1541692556"/>
          <w:tag w:val="goog_rdk_20"/>
        </w:sdtPr>
        <w:sdtContent>
          <w:r w:rsidDel="00000000" w:rsidR="00000000" w:rsidRPr="00000000">
            <w:rPr>
              <w:rFonts w:ascii="Arial Unicode MS" w:cs="Arial Unicode MS" w:eastAsia="Arial Unicode MS" w:hAnsi="Arial Unicode MS"/>
              <w:color w:val="000000"/>
              <w:sz w:val="22"/>
              <w:szCs w:val="22"/>
              <w:rtl w:val="0"/>
            </w:rPr>
            <w:t xml:space="preserve">სკოლაში ინფორმაციის შეუფერხებელი და ორმხრივი მიმოცვლისათვის მოქმედებს:</w:t>
          </w:r>
        </w:sdtContent>
      </w:sdt>
    </w:p>
    <w:p w:rsidR="00000000" w:rsidDel="00000000" w:rsidP="00000000" w:rsidRDefault="00000000" w:rsidRPr="00000000" w14:paraId="00000010">
      <w:pPr>
        <w:numPr>
          <w:ilvl w:val="0"/>
          <w:numId w:val="3"/>
        </w:numPr>
        <w:spacing w:after="0" w:lineRule="auto"/>
        <w:ind w:left="450" w:right="510" w:firstLine="360"/>
        <w:rPr>
          <w:color w:val="000000"/>
          <w:sz w:val="22"/>
          <w:szCs w:val="22"/>
        </w:rPr>
      </w:pPr>
      <w:sdt>
        <w:sdtPr>
          <w:id w:val="-1993115272"/>
          <w:tag w:val="goog_rdk_21"/>
        </w:sdtPr>
        <w:sdtContent>
          <w:r w:rsidDel="00000000" w:rsidR="00000000" w:rsidRPr="00000000">
            <w:rPr>
              <w:rFonts w:ascii="Arial Unicode MS" w:cs="Arial Unicode MS" w:eastAsia="Arial Unicode MS" w:hAnsi="Arial Unicode MS"/>
              <w:b w:val="1"/>
              <w:bCs w:val="1"/>
              <w:color w:val="000000"/>
              <w:sz w:val="22"/>
              <w:szCs w:val="22"/>
              <w:rtl w:val="0"/>
            </w:rPr>
            <w:t xml:space="preserve">ღია კარის პოლიტიკა (Open Door Policy):</w:t>
          </w:r>
        </w:sdtContent>
      </w:sdt>
      <w:sdt>
        <w:sdtPr>
          <w:id w:val="-786438294"/>
          <w:tag w:val="goog_rdk_22"/>
        </w:sdtPr>
        <w:sdtContent>
          <w:r w:rsidDel="00000000" w:rsidR="00000000" w:rsidRPr="00000000">
            <w:rPr>
              <w:rFonts w:ascii="Arial Unicode MS" w:cs="Arial Unicode MS" w:eastAsia="Arial Unicode MS" w:hAnsi="Arial Unicode MS"/>
              <w:color w:val="000000"/>
              <w:sz w:val="22"/>
              <w:szCs w:val="22"/>
              <w:rtl w:val="0"/>
            </w:rPr>
            <w:t xml:space="preserve"> სკოლის მენეჯმენტი ხელმისაწვდომია თანამშრომლებისთვის პრობლემური საკითხების დროული, არაფორმალური თუ ფორმალური განხილვისთვის.</w:t>
          </w:r>
        </w:sdtContent>
      </w:sdt>
    </w:p>
    <w:p w:rsidR="00000000" w:rsidDel="00000000" w:rsidP="00000000" w:rsidRDefault="00000000" w:rsidRPr="00000000" w14:paraId="00000011">
      <w:pPr>
        <w:numPr>
          <w:ilvl w:val="0"/>
          <w:numId w:val="3"/>
        </w:numPr>
        <w:spacing w:after="0" w:lineRule="auto"/>
        <w:ind w:left="450" w:right="510" w:firstLine="360"/>
        <w:rPr>
          <w:color w:val="000000"/>
          <w:sz w:val="22"/>
          <w:szCs w:val="22"/>
        </w:rPr>
      </w:pPr>
      <w:sdt>
        <w:sdtPr>
          <w:id w:val="-1673782803"/>
          <w:tag w:val="goog_rdk_23"/>
        </w:sdtPr>
        <w:sdtContent>
          <w:r w:rsidDel="00000000" w:rsidR="00000000" w:rsidRPr="00000000">
            <w:rPr>
              <w:rFonts w:ascii="Arial Unicode MS" w:cs="Arial Unicode MS" w:eastAsia="Arial Unicode MS" w:hAnsi="Arial Unicode MS"/>
              <w:b w:val="1"/>
              <w:bCs w:val="1"/>
              <w:color w:val="000000"/>
              <w:sz w:val="22"/>
              <w:szCs w:val="22"/>
              <w:rtl w:val="0"/>
            </w:rPr>
            <w:t xml:space="preserve">ინფორმაციის ხელმისაწვდომობა:</w:t>
          </w:r>
        </w:sdtContent>
      </w:sdt>
      <w:sdt>
        <w:sdtPr>
          <w:id w:val="-1869688264"/>
          <w:tag w:val="goog_rdk_24"/>
        </w:sdtPr>
        <w:sdtContent>
          <w:r w:rsidDel="00000000" w:rsidR="00000000" w:rsidRPr="00000000">
            <w:rPr>
              <w:rFonts w:ascii="Arial Unicode MS" w:cs="Arial Unicode MS" w:eastAsia="Arial Unicode MS" w:hAnsi="Arial Unicode MS"/>
              <w:color w:val="000000"/>
              <w:sz w:val="22"/>
              <w:szCs w:val="22"/>
              <w:rtl w:val="0"/>
            </w:rPr>
            <w:t xml:space="preserve"> სკოლის ყველა სიახლე, სტრატეგიული გადაწყვეტილება თუ მენეჯერული ცვლილება პერსონალს მიეწოდება ოპერატიულად, საერთო საკომუნიკაციო არხების (ოფიციალური ელფოსტა, შიდა საინფორმაციო ბაზა, პერიოდული საერთო კრებები) გამოყენებით.</w:t>
          </w:r>
        </w:sdtContent>
      </w:sdt>
    </w:p>
    <w:p w:rsidR="00000000" w:rsidDel="00000000" w:rsidP="00000000" w:rsidRDefault="00000000" w:rsidRPr="00000000" w14:paraId="00000012">
      <w:pPr>
        <w:numPr>
          <w:ilvl w:val="0"/>
          <w:numId w:val="3"/>
        </w:numPr>
        <w:spacing w:after="280" w:lineRule="auto"/>
        <w:ind w:left="450" w:right="510" w:firstLine="360"/>
        <w:rPr>
          <w:color w:val="000000"/>
          <w:sz w:val="22"/>
          <w:szCs w:val="22"/>
        </w:rPr>
      </w:pPr>
      <w:sdt>
        <w:sdtPr>
          <w:id w:val="1699582129"/>
          <w:tag w:val="goog_rdk_25"/>
        </w:sdtPr>
        <w:sdtContent>
          <w:r w:rsidDel="00000000" w:rsidR="00000000" w:rsidRPr="00000000">
            <w:rPr>
              <w:rFonts w:ascii="Arial Unicode MS" w:cs="Arial Unicode MS" w:eastAsia="Arial Unicode MS" w:hAnsi="Arial Unicode MS"/>
              <w:b w:val="1"/>
              <w:bCs w:val="1"/>
              <w:color w:val="000000"/>
              <w:sz w:val="22"/>
              <w:szCs w:val="22"/>
              <w:rtl w:val="0"/>
            </w:rPr>
            <w:t xml:space="preserve">უკუკავშირის მექანიზმები:</w:t>
          </w:r>
        </w:sdtContent>
      </w:sdt>
      <w:sdt>
        <w:sdtPr>
          <w:id w:val="-966482596"/>
          <w:tag w:val="goog_rdk_26"/>
        </w:sdtPr>
        <w:sdtContent>
          <w:r w:rsidDel="00000000" w:rsidR="00000000" w:rsidRPr="00000000">
            <w:rPr>
              <w:rFonts w:ascii="Arial Unicode MS" w:cs="Arial Unicode MS" w:eastAsia="Arial Unicode MS" w:hAnsi="Arial Unicode MS"/>
              <w:color w:val="000000"/>
              <w:sz w:val="22"/>
              <w:szCs w:val="22"/>
              <w:rtl w:val="0"/>
            </w:rPr>
            <w:t xml:space="preserve"> სკოლა პერიოდულად ატარებს ფარულ/ანონიმურ გამოკითხვებსა და კვლევებს თანამშრომელთა კმაყოფილების, სამუშაო კლიმატისა და ორგანიზაციული საჭიროებების დასადგენად. კვლევის შედეგები საჯაროა პერსონალისთვის და წარმოადგენს მენეჯმენტის შემდგომი რეაგირების საფუძველს.</w:t>
          </w:r>
        </w:sdtContent>
      </w:sdt>
    </w:p>
    <w:p w:rsidR="00000000" w:rsidDel="00000000" w:rsidP="00000000" w:rsidRDefault="00000000" w:rsidRPr="00000000" w14:paraId="00000013">
      <w:pPr>
        <w:ind w:left="450" w:right="510" w:firstLine="360"/>
        <w:jc w:val="left"/>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spacing w:after="280" w:lineRule="auto"/>
        <w:ind w:left="450" w:right="510" w:firstLine="360"/>
        <w:rPr>
          <w:color w:val="000000"/>
          <w:sz w:val="22"/>
          <w:szCs w:val="22"/>
        </w:rPr>
      </w:pPr>
      <w:sdt>
        <w:sdtPr>
          <w:id w:val="-1539838786"/>
          <w:tag w:val="goog_rdk_27"/>
        </w:sdtPr>
        <w:sdtContent>
          <w:r w:rsidDel="00000000" w:rsidR="00000000" w:rsidRPr="00000000">
            <w:rPr>
              <w:rFonts w:ascii="Arial Unicode MS" w:cs="Arial Unicode MS" w:eastAsia="Arial Unicode MS" w:hAnsi="Arial Unicode MS"/>
              <w:b w:val="1"/>
              <w:bCs w:val="1"/>
              <w:color w:val="000000"/>
              <w:sz w:val="22"/>
              <w:szCs w:val="22"/>
              <w:rtl w:val="0"/>
            </w:rPr>
            <w:t xml:space="preserve">5. კონფლიქტების პრევენცია და აზრთა სხვადასხვაობის კონსტრუქციული მართვა</w:t>
          </w:r>
        </w:sdtContent>
      </w:sdt>
      <w:r w:rsidDel="00000000" w:rsidR="00000000" w:rsidRPr="00000000">
        <w:rPr>
          <w:rtl w:val="0"/>
        </w:rPr>
      </w:r>
    </w:p>
    <w:p w:rsidR="00000000" w:rsidDel="00000000" w:rsidP="00000000" w:rsidRDefault="00000000" w:rsidRPr="00000000" w14:paraId="00000015">
      <w:pPr>
        <w:spacing w:after="280" w:lineRule="auto"/>
        <w:ind w:left="450" w:right="510" w:firstLine="360"/>
        <w:rPr>
          <w:color w:val="000000"/>
          <w:sz w:val="22"/>
          <w:szCs w:val="22"/>
        </w:rPr>
      </w:pPr>
      <w:sdt>
        <w:sdtPr>
          <w:id w:val="1634835533"/>
          <w:tag w:val="goog_rdk_28"/>
        </w:sdtPr>
        <w:sdtContent>
          <w:r w:rsidDel="00000000" w:rsidR="00000000" w:rsidRPr="00000000">
            <w:rPr>
              <w:rFonts w:ascii="Arial Unicode MS" w:cs="Arial Unicode MS" w:eastAsia="Arial Unicode MS" w:hAnsi="Arial Unicode MS"/>
              <w:color w:val="000000"/>
              <w:sz w:val="22"/>
              <w:szCs w:val="22"/>
              <w:rtl w:val="0"/>
            </w:rPr>
            <w:t xml:space="preserve">მონაწილეობითი მმართველობისა და თავისუფალი კომუნიკაციის პირობებში, აზრთა სხვადასხვაობა სამუშაო პროცესის ბუნებრივი და ჯანსაღი ნაწილია. სკოლა უზრუნველყოფს, რომ ნებისმიერი უთანხმოება გადაიჭრას კონსტრუქციულად, პროფესიული ეთიკის ნორმების დაცვითა და მხარეთა პატივისცემით. ამ მიზნით დანერგილია შემდეგი მექანიზმები:</w:t>
          </w:r>
        </w:sdtContent>
      </w:sdt>
    </w:p>
    <w:p w:rsidR="00000000" w:rsidDel="00000000" w:rsidP="00000000" w:rsidRDefault="00000000" w:rsidRPr="00000000" w14:paraId="00000016">
      <w:pPr>
        <w:numPr>
          <w:ilvl w:val="0"/>
          <w:numId w:val="4"/>
        </w:numPr>
        <w:spacing w:after="0" w:lineRule="auto"/>
        <w:ind w:left="450" w:right="510" w:firstLine="360"/>
        <w:rPr>
          <w:color w:val="000000"/>
          <w:sz w:val="22"/>
          <w:szCs w:val="22"/>
        </w:rPr>
      </w:pPr>
      <w:sdt>
        <w:sdtPr>
          <w:id w:val="939483941"/>
          <w:tag w:val="goog_rdk_29"/>
        </w:sdtPr>
        <w:sdtContent>
          <w:r w:rsidDel="00000000" w:rsidR="00000000" w:rsidRPr="00000000">
            <w:rPr>
              <w:rFonts w:ascii="Arial Unicode MS" w:cs="Arial Unicode MS" w:eastAsia="Arial Unicode MS" w:hAnsi="Arial Unicode MS"/>
              <w:b w:val="1"/>
              <w:bCs w:val="1"/>
              <w:color w:val="000000"/>
              <w:sz w:val="22"/>
              <w:szCs w:val="22"/>
              <w:rtl w:val="0"/>
            </w:rPr>
            <w:t xml:space="preserve">პრობლემის ესკალაციის პრევენცია:</w:t>
          </w:r>
        </w:sdtContent>
      </w:sdt>
      <w:sdt>
        <w:sdtPr>
          <w:id w:val="-1323338850"/>
          <w:tag w:val="goog_rdk_30"/>
        </w:sdtPr>
        <w:sdtContent>
          <w:r w:rsidDel="00000000" w:rsidR="00000000" w:rsidRPr="00000000">
            <w:rPr>
              <w:rFonts w:ascii="Arial Unicode MS" w:cs="Arial Unicode MS" w:eastAsia="Arial Unicode MS" w:hAnsi="Arial Unicode MS"/>
              <w:color w:val="000000"/>
              <w:sz w:val="22"/>
              <w:szCs w:val="22"/>
              <w:rtl w:val="0"/>
            </w:rPr>
            <w:t xml:space="preserve"> ხელმძღვანელობა ახალისებს უთანხმოების ადრეულ ეტაპზე იდენტიფიცირებასა და კოლეგიალური დიალოგის გზით მოგვარებას, სანამ ის დესტრუქციულ ხასიათს მიიღებს.</w:t>
          </w:r>
        </w:sdtContent>
      </w:sdt>
    </w:p>
    <w:p w:rsidR="00000000" w:rsidDel="00000000" w:rsidP="00000000" w:rsidRDefault="00000000" w:rsidRPr="00000000" w14:paraId="00000017">
      <w:pPr>
        <w:numPr>
          <w:ilvl w:val="0"/>
          <w:numId w:val="4"/>
        </w:numPr>
        <w:spacing w:after="0" w:lineRule="auto"/>
        <w:ind w:left="450" w:right="510" w:firstLine="360"/>
        <w:rPr>
          <w:color w:val="000000"/>
          <w:sz w:val="22"/>
          <w:szCs w:val="22"/>
        </w:rPr>
      </w:pPr>
      <w:bookmarkStart w:colFirst="0" w:colLast="0" w:name="_heading=h.a6fbw4b9iyv5" w:id="0"/>
      <w:bookmarkEnd w:id="0"/>
      <w:sdt>
        <w:sdtPr>
          <w:id w:val="-1289143599"/>
          <w:tag w:val="goog_rdk_31"/>
        </w:sdtPr>
        <w:sdtContent>
          <w:r w:rsidDel="00000000" w:rsidR="00000000" w:rsidRPr="00000000">
            <w:rPr>
              <w:rFonts w:ascii="Arial Unicode MS" w:cs="Arial Unicode MS" w:eastAsia="Arial Unicode MS" w:hAnsi="Arial Unicode MS"/>
              <w:b w:val="1"/>
              <w:bCs w:val="1"/>
              <w:color w:val="000000"/>
              <w:sz w:val="22"/>
              <w:szCs w:val="22"/>
              <w:rtl w:val="0"/>
            </w:rPr>
            <w:t xml:space="preserve">შიდა მედიაციის ინსტიტუტი:</w:t>
          </w:r>
        </w:sdtContent>
      </w:sdt>
      <w:sdt>
        <w:sdtPr>
          <w:id w:val="766713572"/>
          <w:tag w:val="goog_rdk_32"/>
        </w:sdtPr>
        <w:sdtContent>
          <w:r w:rsidDel="00000000" w:rsidR="00000000" w:rsidRPr="00000000">
            <w:rPr>
              <w:rFonts w:ascii="Arial Unicode MS" w:cs="Arial Unicode MS" w:eastAsia="Arial Unicode MS" w:hAnsi="Arial Unicode MS"/>
              <w:color w:val="000000"/>
              <w:sz w:val="22"/>
              <w:szCs w:val="22"/>
              <w:rtl w:val="0"/>
            </w:rPr>
            <w:t xml:space="preserve"> კონფლიქტური სიტუაციის არსებობისას, სკოლა უზრუნველყოფს მიუკერძოებელი შუამავლის (მაგალითად, საზოგადოებასთან ურთიერთობის მენეჯერი, საფეხურის მენეჯერები) ჩართვას პროცესში, რათა დაეხმაროს მხარეებს ობიექტური და სამართლიანი შეთანხმების მიღწევაში.</w:t>
          </w:r>
        </w:sdtContent>
      </w:sdt>
    </w:p>
    <w:p w:rsidR="00000000" w:rsidDel="00000000" w:rsidP="00000000" w:rsidRDefault="00000000" w:rsidRPr="00000000" w14:paraId="00000018">
      <w:pPr>
        <w:numPr>
          <w:ilvl w:val="0"/>
          <w:numId w:val="4"/>
        </w:numPr>
        <w:spacing w:after="0" w:lineRule="auto"/>
        <w:ind w:left="450" w:right="510" w:firstLine="360"/>
        <w:rPr>
          <w:color w:val="000000"/>
          <w:sz w:val="22"/>
          <w:szCs w:val="22"/>
        </w:rPr>
      </w:pPr>
      <w:sdt>
        <w:sdtPr>
          <w:id w:val="-281067444"/>
          <w:tag w:val="goog_rdk_33"/>
        </w:sdtPr>
        <w:sdtContent>
          <w:r w:rsidDel="00000000" w:rsidR="00000000" w:rsidRPr="00000000">
            <w:rPr>
              <w:rFonts w:ascii="Arial Unicode MS" w:cs="Arial Unicode MS" w:eastAsia="Arial Unicode MS" w:hAnsi="Arial Unicode MS"/>
              <w:b w:val="1"/>
              <w:bCs w:val="1"/>
              <w:color w:val="000000"/>
              <w:sz w:val="22"/>
              <w:szCs w:val="22"/>
              <w:rtl w:val="0"/>
            </w:rPr>
            <w:t xml:space="preserve">გასაჩივრებისა და რეაგირების ოფიციალური პროცედურა:</w:t>
          </w:r>
        </w:sdtContent>
      </w:sdt>
      <w:sdt>
        <w:sdtPr>
          <w:id w:val="-952863245"/>
          <w:tag w:val="goog_rdk_34"/>
        </w:sdtPr>
        <w:sdtContent>
          <w:r w:rsidDel="00000000" w:rsidR="00000000" w:rsidRPr="00000000">
            <w:rPr>
              <w:rFonts w:ascii="Arial Unicode MS" w:cs="Arial Unicode MS" w:eastAsia="Arial Unicode MS" w:hAnsi="Arial Unicode MS"/>
              <w:color w:val="000000"/>
              <w:sz w:val="22"/>
              <w:szCs w:val="22"/>
              <w:rtl w:val="0"/>
            </w:rPr>
            <w:t xml:space="preserve"> თანამშრომლებისთვის ხელმისაწვდომია პრეტენზიის ან საჩივრის დაფიქსირების მკაფიო, გამჭვირვალე და კონფიდენციალური პროცედურა. შესაბამისი კომისია ვალდებულია საკითხი შეისწავლოს სკოლის შინაგანაწესისა და ეთიკის კოდექსის საფუძველზე და მიიღოს დასაბუთებული გადაწყვეტილება.</w:t>
          </w:r>
        </w:sdtContent>
      </w:sdt>
    </w:p>
    <w:p w:rsidR="00000000" w:rsidDel="00000000" w:rsidP="00000000" w:rsidRDefault="00000000" w:rsidRPr="00000000" w14:paraId="00000019">
      <w:pPr>
        <w:numPr>
          <w:ilvl w:val="0"/>
          <w:numId w:val="4"/>
        </w:numPr>
        <w:spacing w:after="280" w:lineRule="auto"/>
        <w:ind w:left="450" w:right="510" w:firstLine="360"/>
        <w:rPr>
          <w:color w:val="000000"/>
          <w:sz w:val="22"/>
          <w:szCs w:val="22"/>
        </w:rPr>
      </w:pPr>
      <w:sdt>
        <w:sdtPr>
          <w:id w:val="-836570556"/>
          <w:tag w:val="goog_rdk_35"/>
        </w:sdtPr>
        <w:sdtContent>
          <w:r w:rsidDel="00000000" w:rsidR="00000000" w:rsidRPr="00000000">
            <w:rPr>
              <w:rFonts w:ascii="Arial Unicode MS" w:cs="Arial Unicode MS" w:eastAsia="Arial Unicode MS" w:hAnsi="Arial Unicode MS"/>
              <w:b w:val="1"/>
              <w:bCs w:val="1"/>
              <w:color w:val="000000"/>
              <w:sz w:val="22"/>
              <w:szCs w:val="22"/>
              <w:rtl w:val="0"/>
            </w:rPr>
            <w:t xml:space="preserve">უსაფრთხო გარემოს უზრუნველყოფა:</w:t>
          </w:r>
        </w:sdtContent>
      </w:sdt>
      <w:sdt>
        <w:sdtPr>
          <w:id w:val="1406808360"/>
          <w:tag w:val="goog_rdk_36"/>
        </w:sdtPr>
        <w:sdtContent>
          <w:r w:rsidDel="00000000" w:rsidR="00000000" w:rsidRPr="00000000">
            <w:rPr>
              <w:rFonts w:ascii="Arial Unicode MS" w:cs="Arial Unicode MS" w:eastAsia="Arial Unicode MS" w:hAnsi="Arial Unicode MS"/>
              <w:color w:val="000000"/>
              <w:sz w:val="22"/>
              <w:szCs w:val="22"/>
              <w:rtl w:val="0"/>
            </w:rPr>
            <w:t xml:space="preserve"> სკოლაში მკაცრად მოქმედებს ე.წ. „არადევნის/შურისძიების დაუშვებლობის“ პრინციპი. ნებისმიერი თანამშრომელი დაცულია აზრის ღიად გამოხატვის, განსხვავებული პოზიციის დაფიქსირების ან საჩივრის წარდგენის გამო შესაძლო ნეგატიური სამსახურებრივი შედეგებისგან.</w:t>
          </w:r>
        </w:sdtContent>
      </w:sdt>
    </w:p>
    <w:p w:rsidR="00000000" w:rsidDel="00000000" w:rsidP="00000000" w:rsidRDefault="00000000" w:rsidRPr="00000000" w14:paraId="0000001A">
      <w:pPr>
        <w:ind w:left="450" w:right="510" w:firstLine="360"/>
        <w:rPr>
          <w:color w:val="000000"/>
          <w:sz w:val="22"/>
          <w:szCs w:val="22"/>
        </w:rPr>
      </w:pPr>
      <w:r w:rsidDel="00000000" w:rsidR="00000000" w:rsidRPr="00000000">
        <w:rPr>
          <w:rtl w:val="0"/>
        </w:rPr>
      </w:r>
    </w:p>
    <w:p w:rsidR="00000000" w:rsidDel="00000000" w:rsidP="00000000" w:rsidRDefault="00000000" w:rsidRPr="00000000" w14:paraId="0000001B">
      <w:pPr>
        <w:ind w:left="450" w:right="510" w:firstLine="360"/>
        <w:rPr>
          <w:sz w:val="22"/>
          <w:szCs w:val="22"/>
        </w:rPr>
      </w:pPr>
      <w:r w:rsidDel="00000000" w:rsidR="00000000" w:rsidRPr="00000000">
        <w:rPr>
          <w:rtl w:val="0"/>
        </w:rPr>
      </w:r>
    </w:p>
    <w:sectPr>
      <w:pgSz w:h="15840" w:w="12240" w:orient="portrait"/>
      <w:pgMar w:bottom="552" w:top="810" w:left="731" w:right="73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Arial"/>
  <w:font w:name="Courier New"/>
  <w:font w:name="Noto Sans Symbols">
    <w:embedRegular w:fontKey="{00000000-0000-0000-0000-000000000000}" r:id="rId1" w:subsetted="0"/>
    <w:embedBold w:fontKey="{00000000-0000-0000-0000-000000000000}" r:id="rId2" w:subsetted="0"/>
  </w:font>
  <w:font w:name="Merriweather">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erriweather" w:cs="Merriweather" w:eastAsia="Merriweather" w:hAnsi="Merriweather"/>
        <w:sz w:val="24"/>
        <w:szCs w:val="24"/>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before="40" w:lineRule="auto"/>
    </w:pPr>
    <w:rPr>
      <w:rFonts w:ascii="Calibri" w:cs="Calibri" w:eastAsia="Calibri" w:hAnsi="Calibri"/>
      <w:i w:val="1"/>
      <w:iCs w:val="1"/>
      <w:color w:val="595959"/>
    </w:rPr>
  </w:style>
  <w:style w:type="paragraph" w:styleId="Title">
    <w:name w:val="Title"/>
    <w:basedOn w:val="Normal"/>
    <w:next w:val="Normal"/>
    <w:pPr>
      <w:spacing w:after="8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29756B"/>
    <w:pPr>
      <w:keepNext w:val="1"/>
      <w:keepLines w:val="1"/>
      <w:spacing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29756B"/>
    <w:pPr>
      <w:keepNext w:val="1"/>
      <w:keepLines w:val="1"/>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29756B"/>
    <w:pPr>
      <w:keepNext w:val="1"/>
      <w:keepLines w:val="1"/>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B7B92"/>
    <w:pPr>
      <w:jc w:val="both"/>
    </w:pPr>
    <w:rPr>
      <w:rFonts w:ascii="Sylfaen" w:cs="Sylfaen" w:hAnsi="Sylfaen"/>
    </w:rPr>
  </w:style>
  <w:style w:type="character" w:styleId="Heading1Char" w:customStyle="1">
    <w:name w:val="Heading 1 Char"/>
    <w:basedOn w:val="DefaultParagraphFont"/>
    <w:link w:val="Heading1"/>
    <w:uiPriority w:val="9"/>
    <w:rsid w:val="0029756B"/>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semiHidden w:val="1"/>
    <w:rsid w:val="0029756B"/>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rsid w:val="0029756B"/>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29756B"/>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29756B"/>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29756B"/>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29756B"/>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29756B"/>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29756B"/>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29756B"/>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29756B"/>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29756B"/>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29756B"/>
    <w:rPr>
      <w:rFonts w:ascii="Sylfaen" w:cs="Sylfaen" w:hAnsi="Sylfaen"/>
      <w:i w:val="1"/>
      <w:iCs w:val="1"/>
      <w:color w:val="404040" w:themeColor="text1" w:themeTint="0000BF"/>
    </w:rPr>
  </w:style>
  <w:style w:type="paragraph" w:styleId="ListParagraph">
    <w:name w:val="List Paragraph"/>
    <w:basedOn w:val="Normal"/>
    <w:uiPriority w:val="34"/>
    <w:qFormat w:val="1"/>
    <w:rsid w:val="0029756B"/>
    <w:pPr>
      <w:ind w:left="720"/>
      <w:contextualSpacing w:val="1"/>
    </w:pPr>
  </w:style>
  <w:style w:type="character" w:styleId="IntenseEmphasis">
    <w:name w:val="Intense Emphasis"/>
    <w:basedOn w:val="DefaultParagraphFont"/>
    <w:uiPriority w:val="21"/>
    <w:qFormat w:val="1"/>
    <w:rsid w:val="0029756B"/>
    <w:rPr>
      <w:i w:val="1"/>
      <w:iCs w:val="1"/>
      <w:color w:val="2f5496" w:themeColor="accent1" w:themeShade="0000BF"/>
    </w:rPr>
  </w:style>
  <w:style w:type="paragraph" w:styleId="IntenseQuote">
    <w:name w:val="Intense Quote"/>
    <w:basedOn w:val="Normal"/>
    <w:next w:val="Normal"/>
    <w:link w:val="IntenseQuoteChar"/>
    <w:uiPriority w:val="30"/>
    <w:qFormat w:val="1"/>
    <w:rsid w:val="0029756B"/>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29756B"/>
    <w:rPr>
      <w:rFonts w:ascii="Sylfaen" w:cs="Sylfaen" w:hAnsi="Sylfaen"/>
      <w:i w:val="1"/>
      <w:iCs w:val="1"/>
      <w:color w:val="2f5496" w:themeColor="accent1" w:themeShade="0000BF"/>
    </w:rPr>
  </w:style>
  <w:style w:type="character" w:styleId="IntenseReference">
    <w:name w:val="Intense Reference"/>
    <w:basedOn w:val="DefaultParagraphFont"/>
    <w:uiPriority w:val="32"/>
    <w:qFormat w:val="1"/>
    <w:rsid w:val="0029756B"/>
    <w:rPr>
      <w:b w:val="1"/>
      <w:bCs w:val="1"/>
      <w:smallCaps w:val="1"/>
      <w:color w:val="2f5496" w:themeColor="accent1" w:themeShade="0000BF"/>
      <w:spacing w:val="5"/>
    </w:rPr>
  </w:style>
  <w:style w:type="paragraph" w:styleId="NormalWeb">
    <w:name w:val="Normal (Web)"/>
    <w:basedOn w:val="Normal"/>
    <w:uiPriority w:val="99"/>
    <w:semiHidden w:val="1"/>
    <w:unhideWhenUsed w:val="1"/>
    <w:rsid w:val="0029756B"/>
    <w:pPr>
      <w:spacing w:after="100" w:afterAutospacing="1" w:before="100" w:beforeAutospacing="1"/>
      <w:jc w:val="left"/>
    </w:pPr>
    <w:rPr>
      <w:rFonts w:ascii="Times New Roman" w:cs="Times New Roman" w:eastAsia="Times New Roman" w:hAnsi="Times New Roman"/>
      <w:kern w:val="0"/>
      <w:lang w:eastAsia="en-GB"/>
    </w:rPr>
  </w:style>
  <w:style w:type="character" w:styleId="apple-converted-space" w:customStyle="1">
    <w:name w:val="apple-converted-space"/>
    <w:basedOn w:val="DefaultParagraphFont"/>
    <w:rsid w:val="0029756B"/>
  </w:style>
  <w:style w:type="paragraph" w:styleId="Subtitle">
    <w:name w:val="Subtitle"/>
    <w:basedOn w:val="Normal"/>
    <w:next w:val="Normal"/>
    <w:pPr>
      <w:spacing w:after="160" w:lineRule="auto"/>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Merriweather-regular.ttf"/><Relationship Id="rId4" Type="http://schemas.openxmlformats.org/officeDocument/2006/relationships/font" Target="fonts/Merriweather-bold.ttf"/><Relationship Id="rId5" Type="http://schemas.openxmlformats.org/officeDocument/2006/relationships/font" Target="fonts/Merriweather-italic.ttf"/><Relationship Id="rId6"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gQpbqsxTN2yRbVqqJ4zpqt4A7g==">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2026-03-20T11:59:00Z</dcterms:created>
  <dc:creator>Microsoft Office User</dc:creator>
</cp:coreProperties>
</file>